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23.12.2025 N 1041</w:t>
              <w:br/>
              <w:t xml:space="preserve">"О внесении изменений в муниципальную программу "Доступное и качественное образование", утвержденную постановлением администрации города Перми от 18.10.2024 N 965"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23 декабря 2025 г. N 1041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"ДОСТУПНОЕ</w:t>
      </w:r>
    </w:p>
    <w:p>
      <w:pPr>
        <w:pStyle w:val="2"/>
        <w:jc w:val="center"/>
      </w:pPr>
      <w:r>
        <w:rPr>
          <w:sz w:val="24"/>
        </w:rPr>
        <w:t xml:space="preserve">И КАЧЕСТВЕННОЕ ОБРАЗОВАНИЕ",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18.10.2024 N 965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w:history="0" r:id="rId7" w:tooltip="&quot;Бюджетный кодекс Российской Федерации&quot; от 31.07.1998 N 145-ФЗ (ред. от 28.11.2025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w:history="0" r:id="rId8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w:history="0" r:id="rId9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>
        <w:r>
          <w:rPr>
            <w:sz w:val="24"/>
            <w:color w:val="0000ff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w:history="0" r:id="rId10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w:history="0" r:id="rId11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0" w:tooltip="ИЗМЕНЕНИЯ">
        <w:r>
          <w:rPr>
            <w:sz w:val="24"/>
            <w:color w:val="0000ff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w:history="0" r:id="rId12" w:tooltip="Постановление Администрации г. Перми от 18.10.2024 N 965 (ред. от 10.12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"Доступное и качественное образование", утвержденную постановлением администрации города Перми от 18 октября 2024 г. N 965 (в ред. от 06.03.2025 N 136, от 01.04.2025 N 211, от 05.05.2025 N 290, от 20.05.2025 N 342, от 14.07.2025 N 457, от 26.08.2025 N 576, от 23.09.2025 N 666, от 26.09.2025 N 683, от 20.10.2025 N 831, от 10.12.2025 N 1002).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по 31 декабря 2025 г.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13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23.12.2025 N 1041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"ДОСТУПНОЕ И КАЧЕСТВЕННОЕ</w:t>
      </w:r>
    </w:p>
    <w:p>
      <w:pPr>
        <w:pStyle w:val="2"/>
        <w:jc w:val="center"/>
      </w:pPr>
      <w:r>
        <w:rPr>
          <w:sz w:val="24"/>
        </w:rPr>
        <w:t xml:space="preserve">ОБРАЗОВАНИЕ", УТВЕРЖДЕННУЮ ПОСТАНОВЛЕНИЕМ АДМИНИСТРАЦИИ</w:t>
      </w:r>
    </w:p>
    <w:p>
      <w:pPr>
        <w:pStyle w:val="2"/>
        <w:jc w:val="center"/>
      </w:pPr>
      <w:r>
        <w:rPr>
          <w:sz w:val="24"/>
        </w:rPr>
        <w:t xml:space="preserve">ГОРОДА ПЕРМИ ОТ 18 ОКТЯБРЯ 2024 Г. N 965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программы" </w:t>
      </w:r>
      <w:hyperlink w:history="0" r:id="rId14" w:tooltip="Постановление Администрации г. Перми от 18.10.2024 N 965 (ред. от 10.12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65"/>
        <w:gridCol w:w="4309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186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430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7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430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28526818,9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30193263,1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27906057,0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6500917,3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6500917,3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99627973,6</w:t>
            </w:r>
          </w:p>
        </w:tc>
      </w:tr>
      <w:tr>
        <w:tc>
          <w:tcPr>
            <w:vMerge w:val="continue"/>
          </w:tcPr>
          <w:p/>
        </w:tc>
        <w:tc>
          <w:tcPr>
            <w:tcW w:w="430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7069898,6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6245893,2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6390388,2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5404186,5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5404186,5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30514553,0</w:t>
            </w:r>
          </w:p>
        </w:tc>
      </w:tr>
      <w:tr>
        <w:tc>
          <w:tcPr>
            <w:vMerge w:val="continue"/>
          </w:tcPr>
          <w:p/>
        </w:tc>
        <w:tc>
          <w:tcPr>
            <w:tcW w:w="430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845040,3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845621,4</w:t>
            </w:r>
          </w:p>
        </w:tc>
      </w:tr>
      <w:tr>
        <w:tc>
          <w:tcPr>
            <w:vMerge w:val="continue"/>
          </w:tcPr>
          <w:p/>
        </w:tc>
        <w:tc>
          <w:tcPr>
            <w:tcW w:w="430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 &lt;*&gt;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28133,3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29286,8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30458,3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31676,5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32943,6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152498,50</w:t>
            </w:r>
          </w:p>
        </w:tc>
      </w:tr>
      <w:tr>
        <w:tc>
          <w:tcPr>
            <w:vMerge w:val="continue"/>
          </w:tcPr>
          <w:p/>
        </w:tc>
        <w:tc>
          <w:tcPr>
            <w:tcW w:w="430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17543298,1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18580312,9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18030967,4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54154578,4</w:t>
            </w:r>
          </w:p>
        </w:tc>
      </w:tr>
      <w:tr>
        <w:tc>
          <w:tcPr>
            <w:vMerge w:val="continue"/>
          </w:tcPr>
          <w:p/>
        </w:tc>
        <w:tc>
          <w:tcPr>
            <w:tcW w:w="430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1931847,0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3549912,1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2387970,6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7869729,7</w:t>
            </w:r>
          </w:p>
        </w:tc>
      </w:tr>
      <w:tr>
        <w:tc>
          <w:tcPr>
            <w:vMerge w:val="continue"/>
          </w:tcPr>
          <w:p/>
        </w:tc>
        <w:tc>
          <w:tcPr>
            <w:tcW w:w="4309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1136734,9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1816563,8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1096730,8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1096730,8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1096730,8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6243491,1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"Паспорт муниципального проекта 4 "Развитие инфраструктуры в сфере образования" (в рамках регионального проекта)" </w:t>
      </w:r>
      <w:hyperlink w:history="0" r:id="rId17" w:tooltip="Постановление Администрации г. Перми от 18.10.2024 N 965 (ред. от 10.12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65"/>
        <w:gridCol w:w="4309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186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430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7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430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1290415,4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1376699,4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1683516,7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4350631,5</w:t>
            </w:r>
          </w:p>
        </w:tc>
      </w:tr>
      <w:tr>
        <w:tc>
          <w:tcPr>
            <w:vMerge w:val="continue"/>
          </w:tcPr>
          <w:p/>
        </w:tc>
        <w:tc>
          <w:tcPr>
            <w:tcW w:w="430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130907,8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332282,9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470946,4</w:t>
            </w:r>
          </w:p>
        </w:tc>
      </w:tr>
      <w:tr>
        <w:tc>
          <w:tcPr>
            <w:vMerge w:val="continue"/>
          </w:tcPr>
          <w:p/>
        </w:tc>
        <w:tc>
          <w:tcPr>
            <w:tcW w:w="430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291453,7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292034,8</w:t>
            </w:r>
          </w:p>
        </w:tc>
      </w:tr>
      <w:tr>
        <w:tc>
          <w:tcPr>
            <w:vMerge w:val="continue"/>
          </w:tcPr>
          <w:p/>
        </w:tc>
        <w:tc>
          <w:tcPr>
            <w:tcW w:w="430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863053,9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1368362,6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1351233,8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3582650,3</w:t>
            </w:r>
          </w:p>
        </w:tc>
      </w:tr>
      <w:tr>
        <w:tc>
          <w:tcPr>
            <w:vMerge w:val="continue"/>
          </w:tcPr>
          <w:p/>
        </w:tc>
        <w:tc>
          <w:tcPr>
            <w:tcW w:w="430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</w:t>
      </w:r>
      <w:hyperlink w:history="0" r:id="rId18" w:tooltip="Постановление Администрации г. Перми от 18.10.2024 N 965 (ред. от 10.12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разделе</w:t>
        </w:r>
      </w:hyperlink>
      <w:r>
        <w:rPr>
          <w:sz w:val="24"/>
        </w:rPr>
        <w:t xml:space="preserve"> "Финансовое обеспечение реализации муниципальной программы "Доступное и качественное образование":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3.1. </w:t>
      </w:r>
      <w:hyperlink w:history="0" r:id="rId19" w:tooltip="Постановление Администрации г. Перми от 18.10.2024 N 965 (ред. от 10.12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"Муниципальная программа города Перми "Доступное и качественное образование"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005"/>
        <w:gridCol w:w="619"/>
        <w:gridCol w:w="2608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300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"Доступное и качественное образование"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28526818,9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30193263,1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27906057,0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6500917,3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6500917,3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99627973,6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7069898,6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6245893,2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6390388,2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5404186,5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5404186,5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30514553,0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845040,3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845621,4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 &lt;*&gt;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28133,3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29286,8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30458,3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31676,5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32943,6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152498,50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17543298,1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18580312,9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18030967,4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54154578,4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1931847,0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3549912,1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2387970,6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7869729,7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1136734,9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1816563,8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1096730,8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1096730,8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1096730,8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6243491,1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3.2. </w:t>
      </w:r>
      <w:hyperlink w:history="0" r:id="rId20" w:tooltip="Постановление Администрации г. Перми от 18.10.2024 N 965 (ред. от 10.12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"Муниципальный проект 4 "Развитие инфраструктуры в сфере образования"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005"/>
        <w:gridCol w:w="619"/>
        <w:gridCol w:w="2608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300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"Развитие инфраструктуры в сфере образования"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1290415,4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1376699,4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1683516,7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4350631,5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130907,8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332282,9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470946,4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291453,7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292034,8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863053,9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1368362,6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1351233,8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3582650,3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3.3. </w:t>
      </w:r>
      <w:hyperlink w:history="0" r:id="rId21" w:tooltip="Постановление Администрации г. Перми от 18.10.2024 N 965 (ред. от 10.12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4.8 "Мероприятия по модернизации образовательных организаций"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005"/>
        <w:gridCol w:w="619"/>
        <w:gridCol w:w="2608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300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4.8 "Мероприятия по модернизации образовательных организаций"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214134,6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238422,7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30354,7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36426,7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183779,9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201996,0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3.4. после </w:t>
      </w:r>
      <w:hyperlink w:history="0" r:id="rId22" w:tooltip="Постановление Администрации г. Перми от 18.10.2024 N 965 (ред. от 10.12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строки</w:t>
        </w:r>
      </w:hyperlink>
      <w:r>
        <w:rPr>
          <w:sz w:val="24"/>
        </w:rPr>
        <w:t xml:space="preserve"> "Направление расходов 4.8 "Мероприятия по модернизации образовательных организаций" дополнить строкой "в том числе:" следующего содержания: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005"/>
        <w:gridCol w:w="619"/>
        <w:gridCol w:w="2608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300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92715,9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92715,9</w:t>
            </w:r>
          </w:p>
        </w:tc>
      </w:tr>
      <w:tr>
        <w:tc>
          <w:tcPr>
            <w:vMerge w:val="continue"/>
          </w:tcPr>
          <w:p/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30354,7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36426,7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91064,0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109280,1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5"/>
      <w:headerReference w:type="first" r:id="rId15"/>
      <w:footerReference w:type="default" r:id="rId16"/>
      <w:footerReference w:type="first" r:id="rId16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23.12.2025 N 1041</w:t>
            <w:br/>
            <w:t>"О внесении изменений в муниципальную программу "Доступное и к...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23.12.2025 N 1041</w:t>
            <w:br/>
            <w:t>"О внесении изменений в муниципальную программу "Доступное и к...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yperlink" Target="http://df-consperm.gorodperm.ru/cons/cgi/online.cgi?req=doc&amp;base=LAW&amp;n=520154&amp;date=14.01.2026" TargetMode = "External"/>
	<Relationship Id="rId8" Type="http://schemas.openxmlformats.org/officeDocument/2006/relationships/hyperlink" Target="http://df-consperm.gorodperm.ru/cons/cgi/online.cgi?req=doc&amp;base=LAW&amp;n=501480&amp;date=14.01.2026" TargetMode = "External"/>
	<Relationship Id="rId9" Type="http://schemas.openxmlformats.org/officeDocument/2006/relationships/hyperlink" Target="http://df-consperm.gorodperm.ru/cons/cgi/online.cgi?req=doc&amp;base=LAW&amp;n=501319&amp;date=14.01.2026" TargetMode = "External"/>
	<Relationship Id="rId10" Type="http://schemas.openxmlformats.org/officeDocument/2006/relationships/hyperlink" Target="http://df-consperm.gorodperm.ru/cons/cgi/online.cgi?req=doc&amp;base=RLAW368&amp;n=206334&amp;date=14.01.2026&amp;dst=100022&amp;field=134" TargetMode = "External"/>
	<Relationship Id="rId11" Type="http://schemas.openxmlformats.org/officeDocument/2006/relationships/hyperlink" Target="http://df-consperm.gorodperm.ru/cons/cgi/online.cgi?req=doc&amp;base=RLAW368&amp;n=212350&amp;date=14.01.2026" TargetMode = "External"/>
	<Relationship Id="rId12" Type="http://schemas.openxmlformats.org/officeDocument/2006/relationships/hyperlink" Target="http://df-consperm.gorodperm.ru/cons/cgi/online.cgi?req=doc&amp;base=RLAW368&amp;n=215575&amp;date=14.01.2026&amp;dst=100085&amp;field=134" TargetMode = "External"/>
	<Relationship Id="rId13" Type="http://schemas.openxmlformats.org/officeDocument/2006/relationships/hyperlink" Target="www.gorodperm.ru" TargetMode = "External"/>
	<Relationship Id="rId14" Type="http://schemas.openxmlformats.org/officeDocument/2006/relationships/hyperlink" Target="http://df-consperm.gorodperm.ru/cons/cgi/online.cgi?req=doc&amp;base=RLAW368&amp;n=215575&amp;date=14.01.2026&amp;dst=2783&amp;field=134" TargetMode = "External"/>
	<Relationship Id="rId15" Type="http://schemas.openxmlformats.org/officeDocument/2006/relationships/header" Target="header2.xml"/>
	<Relationship Id="rId16" Type="http://schemas.openxmlformats.org/officeDocument/2006/relationships/footer" Target="footer2.xml"/>
	<Relationship Id="rId17" Type="http://schemas.openxmlformats.org/officeDocument/2006/relationships/hyperlink" Target="http://df-consperm.gorodperm.ru/cons/cgi/online.cgi?req=doc&amp;base=RLAW368&amp;n=215575&amp;date=14.01.2026&amp;dst=2915&amp;field=134" TargetMode = "External"/>
	<Relationship Id="rId18" Type="http://schemas.openxmlformats.org/officeDocument/2006/relationships/hyperlink" Target="http://df-consperm.gorodperm.ru/cons/cgi/online.cgi?req=doc&amp;base=RLAW368&amp;n=215575&amp;date=14.01.2026&amp;dst=101122&amp;field=134" TargetMode = "External"/>
	<Relationship Id="rId19" Type="http://schemas.openxmlformats.org/officeDocument/2006/relationships/hyperlink" Target="http://df-consperm.gorodperm.ru/cons/cgi/online.cgi?req=doc&amp;base=RLAW368&amp;n=215575&amp;date=14.01.2026&amp;dst=3245&amp;field=134" TargetMode = "External"/>
	<Relationship Id="rId20" Type="http://schemas.openxmlformats.org/officeDocument/2006/relationships/hyperlink" Target="http://df-consperm.gorodperm.ru/cons/cgi/online.cgi?req=doc&amp;base=RLAW368&amp;n=215575&amp;date=14.01.2026&amp;dst=3446&amp;field=134" TargetMode = "External"/>
	<Relationship Id="rId21" Type="http://schemas.openxmlformats.org/officeDocument/2006/relationships/hyperlink" Target="http://df-consperm.gorodperm.ru/cons/cgi/online.cgi?req=doc&amp;base=RLAW368&amp;n=215575&amp;date=14.01.2026&amp;dst=107810&amp;field=134" TargetMode = "External"/>
	<Relationship Id="rId22" Type="http://schemas.openxmlformats.org/officeDocument/2006/relationships/hyperlink" Target="http://df-consperm.gorodperm.ru/cons/cgi/online.cgi?req=doc&amp;base=RLAW368&amp;n=215575&amp;date=14.01.2026&amp;dst=107810&amp;field=134" TargetMode = "Externa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23.12.2025 N 1041
"О внесении изменений в муниципальную программу "Доступное и качественное образование", утвержденную постановлением администрации города Перми от 18.10.2024 N 965"</dc:title>
  <dcterms:created xsi:type="dcterms:W3CDTF">2026-01-14T10:18:35Z</dcterms:created>
</cp:coreProperties>
</file>